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Sveučilište u Splitu</w:t>
        <w:br w:type="textWrapping"/>
        <w:t xml:space="preserve">Filozofski fakultet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5321481</wp:posOffset>
            </wp:positionH>
            <wp:positionV relativeFrom="paragraph">
              <wp:posOffset>3810</wp:posOffset>
            </wp:positionV>
            <wp:extent cx="799284" cy="800100"/>
            <wp:effectExtent b="0" l="0" r="0" t="0"/>
            <wp:wrapNone/>
            <wp:docPr descr="C:\Users\Josip\Documents\--- RAD ---\Fax - Centar\Generalno za organizaciju\FFST logo.jpg" id="2" name="image1.jpg"/>
            <a:graphic>
              <a:graphicData uri="http://schemas.openxmlformats.org/drawingml/2006/picture">
                <pic:pic>
                  <pic:nvPicPr>
                    <pic:cNvPr descr="C:\Users\Josip\Documents\--- RAD ---\Fax - Centar\Generalno za organizaciju\FFST logo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9284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Poljička cesta 35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HR–21000 Split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Uredništvu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Zbornika radova Filozofskog fakulteta u Splitu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Autorski obrazac pri slanju rukopisa za objavu u </w:t>
      </w:r>
    </w:p>
    <w:p w:rsidR="00000000" w:rsidDel="00000000" w:rsidP="00000000" w:rsidRDefault="00000000" w:rsidRPr="00000000" w14:paraId="00000008">
      <w:pPr>
        <w:jc w:val="center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8"/>
          <w:szCs w:val="28"/>
          <w:rtl w:val="0"/>
        </w:rPr>
        <w:t xml:space="preserve">Zborniku radova Filozofskog fakulteta u Splitu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122"/>
        <w:gridCol w:w="7512"/>
        <w:tblGridChange w:id="0">
          <w:tblGrid>
            <w:gridCol w:w="2122"/>
            <w:gridCol w:w="75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ime i prezime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zvanje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ORCID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afilijacija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e-adresa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naslov rukopisa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60" w:before="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Izjavljujem/izjavljujemo da je rukopis pod navedenim naslovom moje/naše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autorsko djelo. </w:t>
      </w:r>
    </w:p>
    <w:p w:rsidR="00000000" w:rsidDel="00000000" w:rsidP="00000000" w:rsidRDefault="00000000" w:rsidRPr="00000000" w14:paraId="00000018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Ovom izjavom potvrđujem/potvrđujemo da navedeni rukopis nije prethodno objavljen ni u jednoj drugoj publikaciji, ni na jeziku različitom od jezika zaprimljenoga rukopisa, i da nije prijavljen niti je u postupku vrednovanja u nekoj drugoj publikaciji.</w:t>
      </w:r>
    </w:p>
    <w:p w:rsidR="00000000" w:rsidDel="00000000" w:rsidP="00000000" w:rsidRDefault="00000000" w:rsidRPr="00000000" w14:paraId="00000019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Ovom izjavom potvrđujem/potvrđujemo da je za reprodukciju ili prilagodbu autorski zaštićenih priloga (slike, fotografije, tablice itd.) osigurano dopuštenje vlasnika autorskih prava korištenih priloga, na osnovi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Zakona o autorskom pravu i srodnim pravima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(NN 167/03., 79/07., 80/11., 125/11. i 141/13.) i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Zakona o izmjenama i dopunama Zakona o autorskom pravu i srodnim pravima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(NN 62/2017.), te da se informacija o tome nalazi uz svaki pojedini prilog.</w:t>
      </w:r>
    </w:p>
    <w:p w:rsidR="00000000" w:rsidDel="00000000" w:rsidP="00000000" w:rsidRDefault="00000000" w:rsidRPr="00000000" w14:paraId="0000001A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Ovom izjavom pristajem/pristajemo na pravila uredničkoga rada pri razmatranju i eventualnoj objavi članka.</w:t>
      </w:r>
    </w:p>
    <w:p w:rsidR="00000000" w:rsidDel="00000000" w:rsidP="00000000" w:rsidRDefault="00000000" w:rsidRPr="00000000" w14:paraId="0000001B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Ovom izjavom potvrđujem/potvrđujemo da članak neću/nećemo objaviti na drugome mjestu nakon što bude prihvaćen za objavu ili je već objavljen u časopisu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Zbornik radova Filozofskog fakulteta u Splitu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vlastoručni potpis</w:t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 Splitu, _________________________</w:t>
        <w:tab/>
        <w:tab/>
        <w:tab/>
        <w:tab/>
        <w:t xml:space="preserve">__________________________________</w:t>
      </w:r>
    </w:p>
    <w:sectPr>
      <w:pgSz w:h="16838" w:w="11906" w:orient="portrait"/>
      <w:pgMar w:bottom="1134" w:top="1134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E458A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D31C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BA5E09"/>
    <w:pPr>
      <w:ind w:left="720"/>
      <w:contextualSpacing w:val="1"/>
    </w:pPr>
  </w:style>
  <w:style w:type="table" w:styleId="TableGridLight">
    <w:name w:val="Grid Table Light"/>
    <w:basedOn w:val="TableNormal"/>
    <w:uiPriority w:val="40"/>
    <w:rsid w:val="00D35ACF"/>
    <w:pPr>
      <w:spacing w:after="0" w:line="240" w:lineRule="auto"/>
    </w:pPr>
    <w:tblPr>
      <w:tblInd w:w="0.0" w:type="dxa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xHYG49IGOFCj4Fv9IAB8h0tgiQ==">CgMxLjAyCGguZ2pkZ3hzOAByITFzVlZFbkpmQW9xeWx5dm5uSU5ENktxb3YzMHFyeHkyaQ==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2022-02-21T17:06:00Z</dcterms:created>
  <dc:creator>Josip</dc:creator>
</cp:coreProperties>
</file>